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A56E0" w14:textId="10573606" w:rsidR="00FF7FF1" w:rsidRDefault="009C6DA7" w:rsidP="00404EA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Viikon kirje 31.3.2022</w:t>
      </w:r>
      <w:r w:rsidR="002C1BD5">
        <w:rPr>
          <w:sz w:val="28"/>
          <w:szCs w:val="28"/>
        </w:rPr>
        <w:t xml:space="preserve"> MeriTirroniemi</w:t>
      </w:r>
    </w:p>
    <w:p w14:paraId="5026D8B2" w14:textId="649C9A77" w:rsidR="00564DA5" w:rsidRDefault="00564DA5" w:rsidP="007C7F1F">
      <w:pPr>
        <w:jc w:val="both"/>
        <w:rPr>
          <w:sz w:val="28"/>
          <w:szCs w:val="28"/>
        </w:rPr>
      </w:pPr>
      <w:r>
        <w:rPr>
          <w:sz w:val="28"/>
          <w:szCs w:val="28"/>
        </w:rPr>
        <w:t>Kiitos Assisin Franciscukselle!</w:t>
      </w:r>
    </w:p>
    <w:p w14:paraId="66DEAFE7" w14:textId="7DB934E9" w:rsidR="00564DA5" w:rsidRDefault="00372A8A" w:rsidP="007C7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Maailman myllerryksen keskellä tuntee itsensä hyvin pieneksi ja avuttomaksi. Turvattomuuden ja lisääntyvän epävarmuuden keskellä </w:t>
      </w:r>
      <w:r w:rsidR="00034D65">
        <w:rPr>
          <w:sz w:val="28"/>
          <w:szCs w:val="28"/>
        </w:rPr>
        <w:t xml:space="preserve">yrittää </w:t>
      </w:r>
      <w:r>
        <w:rPr>
          <w:sz w:val="28"/>
          <w:szCs w:val="28"/>
        </w:rPr>
        <w:t>etsi</w:t>
      </w:r>
      <w:r w:rsidR="00034D65">
        <w:rPr>
          <w:sz w:val="28"/>
          <w:szCs w:val="28"/>
        </w:rPr>
        <w:t>ä</w:t>
      </w:r>
      <w:r>
        <w:rPr>
          <w:sz w:val="28"/>
          <w:szCs w:val="28"/>
        </w:rPr>
        <w:t xml:space="preserve"> turvaa ja lohtua elämään. </w:t>
      </w:r>
      <w:r w:rsidR="00404EAE">
        <w:rPr>
          <w:sz w:val="28"/>
          <w:szCs w:val="28"/>
        </w:rPr>
        <w:t>K</w:t>
      </w:r>
      <w:r>
        <w:rPr>
          <w:sz w:val="28"/>
          <w:szCs w:val="28"/>
        </w:rPr>
        <w:t>aiken hämmennyksen keskellä, kauan sitten eläneen Franciscus Assisilaisen (1182-1226) elämä inspiroi elämäntapaan, joka</w:t>
      </w:r>
      <w:r w:rsidR="00CB4524">
        <w:rPr>
          <w:sz w:val="28"/>
          <w:szCs w:val="28"/>
        </w:rPr>
        <w:t xml:space="preserve"> tuo </w:t>
      </w:r>
      <w:r w:rsidR="00034D65">
        <w:rPr>
          <w:sz w:val="28"/>
          <w:szCs w:val="28"/>
        </w:rPr>
        <w:t xml:space="preserve">turvaa ja </w:t>
      </w:r>
      <w:r w:rsidR="00CB4524">
        <w:rPr>
          <w:sz w:val="28"/>
          <w:szCs w:val="28"/>
        </w:rPr>
        <w:t xml:space="preserve">merkitystä elämään. </w:t>
      </w:r>
    </w:p>
    <w:p w14:paraId="65ADD788" w14:textId="56893553" w:rsidR="00CB4524" w:rsidRDefault="00C078F8" w:rsidP="007C7F1F">
      <w:pPr>
        <w:jc w:val="both"/>
        <w:rPr>
          <w:sz w:val="28"/>
          <w:szCs w:val="28"/>
        </w:rPr>
      </w:pPr>
      <w:r>
        <w:rPr>
          <w:sz w:val="28"/>
          <w:szCs w:val="28"/>
        </w:rPr>
        <w:t>Franciscuksen elämä kulki kohti Jumalaa. Tämän tien alkukohtana on syvä kokemus Jumalan rakkauden kohtaamisesta. Kokemus Jumalan hyvyydestä ajaa hänet vastaamaan: ”Meidän on rakastettava paljon Häntä, joka on paljon rakastanut meitä.”</w:t>
      </w:r>
    </w:p>
    <w:p w14:paraId="6A5688CA" w14:textId="77777777" w:rsidR="00701B9D" w:rsidRDefault="00C078F8" w:rsidP="007C7F1F">
      <w:pPr>
        <w:jc w:val="both"/>
        <w:rPr>
          <w:sz w:val="28"/>
          <w:szCs w:val="28"/>
        </w:rPr>
      </w:pPr>
      <w:r>
        <w:rPr>
          <w:sz w:val="28"/>
          <w:szCs w:val="28"/>
        </w:rPr>
        <w:t>Franciscus kokee Jumalan läsnäolon sydämessään. Hänelle käy yhä selvemmäksi</w:t>
      </w:r>
      <w:r w:rsidR="00566FEE">
        <w:rPr>
          <w:sz w:val="28"/>
          <w:szCs w:val="28"/>
        </w:rPr>
        <w:t xml:space="preserve">, että Kolmiyhteinen Jumala, Isä, Poika ja Pyhä Henki, on ottanut hänet asunnokseen. Hän kirjoittaa: ”Ja meidän on alati valmistettava itsessämme huone ja asunto hänelle, joka on Herra Jumala Kaikkivaltias, Isä, Poika ja Pyhä Henki.” </w:t>
      </w:r>
    </w:p>
    <w:p w14:paraId="68CFA43D" w14:textId="19E3778C" w:rsidR="00C078F8" w:rsidRDefault="00701B9D" w:rsidP="007C7F1F">
      <w:pPr>
        <w:jc w:val="both"/>
        <w:rPr>
          <w:sz w:val="28"/>
          <w:szCs w:val="28"/>
        </w:rPr>
      </w:pPr>
      <w:r>
        <w:rPr>
          <w:sz w:val="28"/>
          <w:szCs w:val="28"/>
        </w:rPr>
        <w:t>Franciscuksen läheinen ja harras ystävyys Jumalan kanssa käy ilmi monin tavoin hänen rukoillessaan. Hän luki usein pyhiä kirjoituksia. Hänelle kirkastui halu elää</w:t>
      </w:r>
      <w:r w:rsidR="002E0252">
        <w:rPr>
          <w:sz w:val="28"/>
          <w:szCs w:val="28"/>
        </w:rPr>
        <w:t xml:space="preserve"> pyhän evankeliumin mallin mukaisesti. Hän kävi usein ehtoollisella, ja sen hän teki niin hartaasti, että sytytti hartauden toisissakin.</w:t>
      </w:r>
    </w:p>
    <w:p w14:paraId="466DE990" w14:textId="7CAB6050" w:rsidR="002E0252" w:rsidRPr="00404EAE" w:rsidRDefault="002E0252" w:rsidP="002C1BD5">
      <w:pPr>
        <w:jc w:val="both"/>
        <w:rPr>
          <w:sz w:val="28"/>
          <w:szCs w:val="28"/>
        </w:rPr>
      </w:pPr>
      <w:r>
        <w:rPr>
          <w:sz w:val="28"/>
          <w:szCs w:val="28"/>
        </w:rPr>
        <w:t>Franciscuksesta kasvoi köyhistä ja kärsivistä vastuuta kantava, luontoa ja sen pienimpiäkin eläjiä kunnioittav</w:t>
      </w:r>
      <w:r w:rsidR="005255AE">
        <w:rPr>
          <w:sz w:val="28"/>
          <w:szCs w:val="28"/>
        </w:rPr>
        <w:t>a. Jo varhain hänen seuraansa liittyi muita veljiä, jotka halusivat etsiä samanlaista elämän tapaa kuin mitä Franciscus eli. Franciscus neuvoi heitä: ”Menkäämme varhain aamulla kirkkoon, ottakaamme evankeliumikirja ja kysykäämme neuvoa Kristukselta.”</w:t>
      </w:r>
      <w:r w:rsidR="00034D65">
        <w:rPr>
          <w:sz w:val="28"/>
          <w:szCs w:val="28"/>
        </w:rPr>
        <w:t xml:space="preserve"> Onneksi meillä kaikilla on tuo sama mahdollisuus</w:t>
      </w:r>
      <w:r w:rsidR="002C1BD5">
        <w:rPr>
          <w:sz w:val="28"/>
          <w:szCs w:val="28"/>
        </w:rPr>
        <w:t>,</w:t>
      </w:r>
      <w:r w:rsidR="00034D65">
        <w:rPr>
          <w:sz w:val="28"/>
          <w:szCs w:val="28"/>
        </w:rPr>
        <w:t xml:space="preserve"> löytää yhteys Jumalan rakkauteen</w:t>
      </w:r>
      <w:r w:rsidR="002C1BD5">
        <w:rPr>
          <w:sz w:val="28"/>
          <w:szCs w:val="28"/>
        </w:rPr>
        <w:t xml:space="preserve"> ja elää yhteydessä Häneen</w:t>
      </w:r>
      <w:r w:rsidR="00034D65">
        <w:rPr>
          <w:sz w:val="28"/>
          <w:szCs w:val="28"/>
        </w:rPr>
        <w:t xml:space="preserve">. </w:t>
      </w:r>
      <w:r w:rsidR="002C1BD5">
        <w:rPr>
          <w:sz w:val="28"/>
          <w:szCs w:val="28"/>
        </w:rPr>
        <w:t>Usein</w:t>
      </w:r>
      <w:r w:rsidR="00034D65">
        <w:rPr>
          <w:sz w:val="28"/>
          <w:szCs w:val="28"/>
        </w:rPr>
        <w:t xml:space="preserve"> sen tien löytämiseen </w:t>
      </w:r>
      <w:r w:rsidR="002C1BD5">
        <w:rPr>
          <w:sz w:val="28"/>
          <w:szCs w:val="28"/>
        </w:rPr>
        <w:t xml:space="preserve">ja sillä tiellä vaeltamiseen, </w:t>
      </w:r>
      <w:r w:rsidR="00034D65">
        <w:rPr>
          <w:sz w:val="28"/>
          <w:szCs w:val="28"/>
        </w:rPr>
        <w:t>tarvitsemme toinen toisiamme ja yhteistä rukousta.</w:t>
      </w:r>
      <w:r w:rsidR="002C1BD5">
        <w:rPr>
          <w:sz w:val="28"/>
          <w:szCs w:val="28"/>
        </w:rPr>
        <w:t xml:space="preserve"> Tervetuloa messuun!</w:t>
      </w:r>
    </w:p>
    <w:p w14:paraId="3CAB4153" w14:textId="15E96A94" w:rsidR="00517E66" w:rsidRPr="009C6DA7" w:rsidRDefault="0036282D" w:rsidP="0036282D">
      <w:pPr>
        <w:rPr>
          <w:sz w:val="28"/>
          <w:szCs w:val="28"/>
        </w:rPr>
      </w:pPr>
      <w:r w:rsidRPr="00404EAE">
        <w:rPr>
          <w:rStyle w:val="Voimakas"/>
          <w:rFonts w:ascii="MarttiDisplay" w:hAnsi="MarttiDisplay"/>
          <w:color w:val="666666"/>
          <w:sz w:val="28"/>
          <w:szCs w:val="28"/>
        </w:rPr>
        <w:t>Franciscus Assisilaisen rukous</w:t>
      </w:r>
      <w:r w:rsidRPr="00404EAE">
        <w:rPr>
          <w:rFonts w:ascii="MarttiDisplay" w:hAnsi="MarttiDisplay"/>
          <w:color w:val="666666"/>
          <w:sz w:val="28"/>
          <w:szCs w:val="28"/>
        </w:rPr>
        <w:br/>
      </w:r>
      <w:r w:rsidRPr="00404EAE">
        <w:rPr>
          <w:rFonts w:ascii="MarttiDisplay" w:hAnsi="MarttiDisplay"/>
          <w:color w:val="666666"/>
          <w:sz w:val="28"/>
          <w:szCs w:val="28"/>
          <w:shd w:val="clear" w:color="auto" w:fill="F9F9F9"/>
        </w:rPr>
        <w:t>Vapahtaja, tee minusta rauhasi välikappale,</w:t>
      </w:r>
      <w:r w:rsidRPr="00404EAE">
        <w:rPr>
          <w:rFonts w:ascii="MarttiDisplay" w:hAnsi="MarttiDisplay"/>
          <w:color w:val="666666"/>
          <w:sz w:val="28"/>
          <w:szCs w:val="28"/>
        </w:rPr>
        <w:br/>
      </w:r>
      <w:r w:rsidRPr="00404EAE">
        <w:rPr>
          <w:rFonts w:ascii="MarttiDisplay" w:hAnsi="MarttiDisplay"/>
          <w:color w:val="666666"/>
          <w:sz w:val="28"/>
          <w:szCs w:val="28"/>
          <w:shd w:val="clear" w:color="auto" w:fill="F9F9F9"/>
        </w:rPr>
        <w:t>niin että sinne, missä on vihaa,</w:t>
      </w:r>
      <w:r w:rsidRPr="00404EAE">
        <w:rPr>
          <w:rFonts w:ascii="MarttiDisplay" w:hAnsi="MarttiDisplay"/>
          <w:color w:val="666666"/>
          <w:sz w:val="28"/>
          <w:szCs w:val="28"/>
        </w:rPr>
        <w:br/>
      </w:r>
      <w:r w:rsidRPr="00404EAE">
        <w:rPr>
          <w:rFonts w:ascii="MarttiDisplay" w:hAnsi="MarttiDisplay"/>
          <w:color w:val="666666"/>
          <w:sz w:val="28"/>
          <w:szCs w:val="28"/>
          <w:shd w:val="clear" w:color="auto" w:fill="F9F9F9"/>
        </w:rPr>
        <w:t>toisin rakkauden,</w:t>
      </w:r>
      <w:r w:rsidRPr="00404EAE">
        <w:rPr>
          <w:rFonts w:ascii="MarttiDisplay" w:hAnsi="MarttiDisplay"/>
          <w:color w:val="666666"/>
          <w:sz w:val="28"/>
          <w:szCs w:val="28"/>
        </w:rPr>
        <w:br/>
      </w:r>
      <w:r w:rsidRPr="00404EAE">
        <w:rPr>
          <w:rFonts w:ascii="MarttiDisplay" w:hAnsi="MarttiDisplay"/>
          <w:color w:val="666666"/>
          <w:sz w:val="28"/>
          <w:szCs w:val="28"/>
          <w:shd w:val="clear" w:color="auto" w:fill="F9F9F9"/>
        </w:rPr>
        <w:t>missä loukkausta, toisin anteeksiannon,</w:t>
      </w:r>
      <w:r w:rsidRPr="00404EAE">
        <w:rPr>
          <w:rFonts w:ascii="MarttiDisplay" w:hAnsi="MarttiDisplay"/>
          <w:color w:val="666666"/>
          <w:sz w:val="28"/>
          <w:szCs w:val="28"/>
        </w:rPr>
        <w:br/>
      </w:r>
      <w:r w:rsidRPr="00404EAE">
        <w:rPr>
          <w:rFonts w:ascii="MarttiDisplay" w:hAnsi="MarttiDisplay"/>
          <w:color w:val="666666"/>
          <w:sz w:val="28"/>
          <w:szCs w:val="28"/>
          <w:shd w:val="clear" w:color="auto" w:fill="F9F9F9"/>
        </w:rPr>
        <w:t>missä epäsopua, toisin yksimielisyyden</w:t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missä erehdystä, osoittaisin totuuden,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missä epäilystä, auttaisin uskoon,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lastRenderedPageBreak/>
        <w:t>missä epätoivoa, nostaisin luottamukseen,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missä pimeyttä, loisin sinun valoasi,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missä surua, virittäisin ilon ja lohdutuksen.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Niin että, oi Mestari, en yrittäisi niin paljon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etsiä lohdutusta kuin lohduttaa muita,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hakea ymmärtämystä kuin ymmärtää toisia,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pyytää rakkautta kuin rakastaa muita,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sillä antaessaan saa,                  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kadottaessaan löytää,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unohtaessaan saa anteeksi,</w:t>
      </w:r>
      <w:r>
        <w:rPr>
          <w:rFonts w:ascii="MarttiDisplay" w:hAnsi="MarttiDisplay"/>
          <w:color w:val="666666"/>
          <w:sz w:val="30"/>
          <w:szCs w:val="30"/>
        </w:rPr>
        <w:br/>
      </w:r>
      <w:r>
        <w:rPr>
          <w:rFonts w:ascii="MarttiDisplay" w:hAnsi="MarttiDisplay"/>
          <w:color w:val="666666"/>
          <w:sz w:val="30"/>
          <w:szCs w:val="30"/>
          <w:shd w:val="clear" w:color="auto" w:fill="F9F9F9"/>
        </w:rPr>
        <w:t>kuollessaan nousee iankaikkiseen elämään.</w:t>
      </w:r>
    </w:p>
    <w:sectPr w:rsidR="00517E66" w:rsidRPr="009C6D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Display">
    <w:altName w:val="Calibri"/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A7"/>
    <w:rsid w:val="00034D65"/>
    <w:rsid w:val="002C1BD5"/>
    <w:rsid w:val="002E0252"/>
    <w:rsid w:val="0036282D"/>
    <w:rsid w:val="00372A8A"/>
    <w:rsid w:val="00404EAE"/>
    <w:rsid w:val="00517E66"/>
    <w:rsid w:val="005255AE"/>
    <w:rsid w:val="00564DA5"/>
    <w:rsid w:val="00566FEE"/>
    <w:rsid w:val="00701B9D"/>
    <w:rsid w:val="007819FA"/>
    <w:rsid w:val="007C7F1F"/>
    <w:rsid w:val="009C6DA7"/>
    <w:rsid w:val="009F4D89"/>
    <w:rsid w:val="00BF240B"/>
    <w:rsid w:val="00C078F8"/>
    <w:rsid w:val="00C5785D"/>
    <w:rsid w:val="00CB4524"/>
    <w:rsid w:val="00CC6579"/>
    <w:rsid w:val="00F13FA2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8DC4"/>
  <w15:chartTrackingRefBased/>
  <w15:docId w15:val="{99AE5EE8-D397-4A8F-A730-85E9F67A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362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Tirroniemi</dc:creator>
  <cp:keywords/>
  <dc:description/>
  <cp:lastModifiedBy>Hettula Sari</cp:lastModifiedBy>
  <cp:revision>2</cp:revision>
  <dcterms:created xsi:type="dcterms:W3CDTF">2022-04-04T05:28:00Z</dcterms:created>
  <dcterms:modified xsi:type="dcterms:W3CDTF">2022-04-04T05:28:00Z</dcterms:modified>
</cp:coreProperties>
</file>