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5FF" w:rsidRDefault="001E75FF" w:rsidP="001E75FF">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000000"/>
          <w:bdr w:val="none" w:sz="0" w:space="0" w:color="auto" w:frame="1"/>
        </w:rPr>
        <w:t>Taitolaji</w:t>
      </w:r>
    </w:p>
    <w:p w:rsidR="001E75FF" w:rsidRDefault="001E75FF" w:rsidP="001E75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rsidR="001E75FF" w:rsidRDefault="001E75FF" w:rsidP="001E75FF">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rPr>
        <w:t xml:space="preserve">Kelit alkavat viilentyä ja päivät lyhentyä. Koko luomakunta valmistautuu talven tuloon. Samaan aikaan seurakuntamme valmistautuu opettamaan kristinuskon perusteita nuorisolle. Olemme parhaillaan kutsumassa kasiluokkalaisia riparille. Opetettavaa olisi todella paljon ja papin päässä pyörii monenlaisia asioita. Meillä on Raamattu. Siitähän opetus lähtee. Meillä on kahden tuhannen vuoden kirkkohistoria. Siitä voisi ammentaa loputtomiin viisautta. Meillä on hengellinen musiikki, kuvataide ja arkkitehtuuri. Koko riparin saisi helposti käytettyä kirkkotaiteen ihasteluun. Meillä on nykyajan elämänmeno ja sen haasteet. Näistä olisi hyvä puhua nuorten kanssa. Meillä on ikiaikaiset ihmiselämän teemat, kuten ihmissuhteet ja moraali. </w:t>
      </w:r>
      <w:proofErr w:type="gramStart"/>
      <w:r>
        <w:rPr>
          <w:rFonts w:ascii="Arial" w:hAnsi="Arial" w:cs="Arial"/>
          <w:color w:val="000000"/>
          <w:bdr w:val="none" w:sz="0" w:space="0" w:color="auto" w:frame="1"/>
        </w:rPr>
        <w:t>Asioita</w:t>
      </w:r>
      <w:proofErr w:type="gramEnd"/>
      <w:r>
        <w:rPr>
          <w:rFonts w:ascii="Arial" w:hAnsi="Arial" w:cs="Arial"/>
          <w:color w:val="000000"/>
          <w:bdr w:val="none" w:sz="0" w:space="0" w:color="auto" w:frame="1"/>
        </w:rPr>
        <w:t xml:space="preserve"> joita on pohdittu kautta tunnetun historian, mutta aiheet ovat edelleen ajankohtaisia ja kiinnostavia. Kristinusko pitää sisällään koko ihmiselämän ja kaiken mitä siihen liittyy. Opetettavaa tietoa olisi valtavasti. Pitäisi osata tiivistää. Ripariin ei mahdu kovin montaa oppituntia eivätkä oppilaat jaksa loputtomiin kuunnella papin turinointia. Rippikoululaisten lähtötiedoissa ja asenteissa on suuria eroja. Toisille kristinusko on tuttua ja kotoisaa. Silloin ripari lienee enimmäkseen tutun kertausta. Toiset taas eivät usko Jumalaan. Silloin uskonto näyttäytyy luultavasti täysin älyttömänä hankkeena, jonka tiedollisella sisällöllä ei ole juurikaan merkitystä. Pappi joutuu siis tosissaan miettimään mistä opetuksessa pitäisi lähteä liikkeelle. Mikä on villakoiran ydin? Omassa opetussuunnitelmassani olen päätynyt tiivistämään kristinuskon idean seuraavasti. </w:t>
      </w:r>
    </w:p>
    <w:p w:rsidR="001E75FF" w:rsidRDefault="001E75FF" w:rsidP="001E75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rsidR="001E75FF" w:rsidRDefault="001E75FF" w:rsidP="001E75FF">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000000"/>
          <w:bdr w:val="none" w:sz="0" w:space="0" w:color="auto" w:frame="1"/>
        </w:rPr>
        <w:t>Ihmiselämän tarkoitus on toteuttaa Jumalan tahto. Jumala on luonut ihmisen ja antaa ihmiselle elämän. Ihmiselle itselleen paras mahdollinen elämä on se, jota Jumala ihmiselle tahtoo. Elämää vaikeuttaa synti, jonka takia ihminen tekee kaikkea muuta paitsi sitä mitä Jumala tahtoo. Jeesus vapautti ihmisen elämään ja opetti miten elää. Raamattu on oppikirja elämää varten. Pyhä Henki ohjaa ihmistä oikeaan suuntaan. Rukous on harjoitus, joka rakentaa ihmisen suhdetta Jumalaan. Kirkko on instituutio, jonka tehtävänä on tukea ihmisen suhdetta Jumalaan. Jumala on armollinen ja antaa anteeksi, ettei ihmisen hommat mene aina putkeen. Tärkein nyrkkisääntö Jumalan tahdon toteuttamisessa on tämä: </w:t>
      </w:r>
      <w:r>
        <w:rPr>
          <w:rFonts w:ascii="Arial" w:hAnsi="Arial" w:cs="Arial"/>
          <w:color w:val="212529"/>
          <w:bdr w:val="none" w:sz="0" w:space="0" w:color="auto" w:frame="1"/>
          <w:shd w:val="clear" w:color="auto" w:fill="FFFFFF"/>
        </w:rPr>
        <w:t>”</w:t>
      </w:r>
      <w:r>
        <w:rPr>
          <w:rFonts w:ascii="Arial" w:hAnsi="Arial" w:cs="Arial"/>
          <w:i/>
          <w:iCs/>
          <w:color w:val="212529"/>
          <w:bdr w:val="none" w:sz="0" w:space="0" w:color="auto" w:frame="1"/>
          <w:shd w:val="clear" w:color="auto" w:fill="FFFFFF"/>
        </w:rPr>
        <w:t>Rakasta Jumalaa yli kaiken ja lähimmäistäsi niin kuin itseäsi.</w:t>
      </w:r>
      <w:r>
        <w:rPr>
          <w:rFonts w:ascii="Arial" w:hAnsi="Arial" w:cs="Arial"/>
          <w:color w:val="212529"/>
          <w:bdr w:val="none" w:sz="0" w:space="0" w:color="auto" w:frame="1"/>
          <w:shd w:val="clear" w:color="auto" w:fill="FFFFFF"/>
        </w:rPr>
        <w:t>”</w:t>
      </w:r>
    </w:p>
    <w:p w:rsidR="001E75FF" w:rsidRDefault="001E75FF" w:rsidP="001E75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rsidR="001E75FF" w:rsidRDefault="001E75FF" w:rsidP="001E75FF">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212529"/>
          <w:bdr w:val="none" w:sz="0" w:space="0" w:color="auto" w:frame="1"/>
          <w:shd w:val="clear" w:color="auto" w:fill="FFFFFF"/>
        </w:rPr>
        <w:t xml:space="preserve">Nämä ovat kaikki </w:t>
      </w:r>
      <w:proofErr w:type="gramStart"/>
      <w:r>
        <w:rPr>
          <w:rFonts w:ascii="Arial" w:hAnsi="Arial" w:cs="Arial"/>
          <w:color w:val="212529"/>
          <w:bdr w:val="none" w:sz="0" w:space="0" w:color="auto" w:frame="1"/>
          <w:shd w:val="clear" w:color="auto" w:fill="FFFFFF"/>
        </w:rPr>
        <w:t>sellaisia perusteesejä</w:t>
      </w:r>
      <w:proofErr w:type="gramEnd"/>
      <w:r>
        <w:rPr>
          <w:rFonts w:ascii="Arial" w:hAnsi="Arial" w:cs="Arial"/>
          <w:color w:val="212529"/>
          <w:bdr w:val="none" w:sz="0" w:space="0" w:color="auto" w:frame="1"/>
          <w:shd w:val="clear" w:color="auto" w:fill="FFFFFF"/>
        </w:rPr>
        <w:t xml:space="preserve"> joiden pariin palaan jatkuvasti omassakin elämässäni. Teoreettisesti kristinusko on mielestäni varsin yksinkertaista. Jeesuksen opetukset ovat mullistavia, mutta eivät ole kovin monimutkaisia. Ne saisi käsiteltyä yhdellä peruskoulun kurssilla. Kristinusko on kohtuullisen helppo oppia teoriassa. Haastavaa on laittaa teoria käytäntöön ihmisen omassa elämässä. Papille on suhteellisen helppoa luennoida Jeesuksen opetuksista. Papille on haastavaa toteuttaa rakkauden kaksoiskäskyä esimerkiksi silloin, kun oppitunti ei näytä sujuvan opetussuunnitelman mukaisesti. Elämä ei taida olla tietolaji vaan paremminkin taitolaji. </w:t>
      </w:r>
    </w:p>
    <w:p w:rsidR="001E75FF" w:rsidRDefault="001E75FF" w:rsidP="001E75FF">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212529"/>
          <w:bdr w:val="none" w:sz="0" w:space="0" w:color="auto" w:frame="1"/>
          <w:shd w:val="clear" w:color="auto" w:fill="FFFFFF"/>
        </w:rPr>
        <w:t> </w:t>
      </w:r>
    </w:p>
    <w:p w:rsidR="001E75FF" w:rsidRDefault="001E75FF" w:rsidP="001E75FF">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212529"/>
          <w:bdr w:val="none" w:sz="0" w:space="0" w:color="auto" w:frame="1"/>
          <w:shd w:val="clear" w:color="auto" w:fill="FFFFFF"/>
        </w:rPr>
        <w:t>Ari Kokkonen</w:t>
      </w:r>
    </w:p>
    <w:p w:rsidR="001E75FF" w:rsidRDefault="001E75FF" w:rsidP="001E75FF">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212529"/>
          <w:bdr w:val="none" w:sz="0" w:space="0" w:color="auto" w:frame="1"/>
          <w:shd w:val="clear" w:color="auto" w:fill="FFFFFF"/>
        </w:rPr>
        <w:t>vs. seurakuntapastori</w:t>
      </w:r>
    </w:p>
    <w:p w:rsidR="00880657" w:rsidRDefault="00880657">
      <w:bookmarkStart w:id="0" w:name="_GoBack"/>
      <w:bookmarkEnd w:id="0"/>
    </w:p>
    <w:sectPr w:rsidR="008806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FF"/>
    <w:rsid w:val="001E75FF"/>
    <w:rsid w:val="008806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865CB-2F8E-47EB-8254-BBAA3122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_msonormal"/>
    <w:basedOn w:val="Normaali"/>
    <w:rsid w:val="001E75F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2742</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1</cp:revision>
  <dcterms:created xsi:type="dcterms:W3CDTF">2023-10-10T12:15:00Z</dcterms:created>
  <dcterms:modified xsi:type="dcterms:W3CDTF">2023-10-10T12:16:00Z</dcterms:modified>
</cp:coreProperties>
</file>